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30CA" w:rsidRPr="004530CA" w:rsidRDefault="007F1F6A" w:rsidP="004530CA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о</w:t>
      </w:r>
      <w:r w:rsidR="00930ADA">
        <w:rPr>
          <w:sz w:val="28"/>
          <w:szCs w:val="28"/>
        </w:rPr>
        <w:t xml:space="preserve"> результатах проведенного в 2020</w:t>
      </w:r>
      <w:r w:rsidRPr="00792759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92759">
        <w:rPr>
          <w:sz w:val="28"/>
          <w:szCs w:val="28"/>
        </w:rPr>
        <w:t>экспертизы проекта</w:t>
      </w:r>
      <w:r w:rsidRPr="00792759">
        <w:rPr>
          <w:color w:val="0000FF"/>
          <w:sz w:val="28"/>
          <w:szCs w:val="28"/>
        </w:rPr>
        <w:t xml:space="preserve"> </w:t>
      </w:r>
      <w:r w:rsidR="004530CA" w:rsidRPr="004530CA">
        <w:rPr>
          <w:sz w:val="28"/>
          <w:szCs w:val="28"/>
        </w:rPr>
        <w:t>решения Совета депутатов муниципального</w:t>
      </w:r>
      <w:proofErr w:type="gramEnd"/>
      <w:r w:rsidR="004530CA" w:rsidRPr="004530CA">
        <w:rPr>
          <w:sz w:val="28"/>
          <w:szCs w:val="28"/>
        </w:rPr>
        <w:t xml:space="preserve">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4530CA" w:rsidRPr="004530CA" w:rsidRDefault="004530CA" w:rsidP="004530CA">
      <w:pPr>
        <w:tabs>
          <w:tab w:val="left" w:pos="1755"/>
        </w:tabs>
        <w:jc w:val="center"/>
        <w:rPr>
          <w:sz w:val="28"/>
          <w:szCs w:val="28"/>
        </w:rPr>
      </w:pPr>
      <w:r w:rsidRPr="004530CA">
        <w:rPr>
          <w:sz w:val="28"/>
          <w:szCs w:val="28"/>
        </w:rPr>
        <w:t>№ 62 «О бюджете муниципального образования «Городское поселение – город Зубцов» на 2020 год и на плановый период 2021 и 2022 годов»</w:t>
      </w:r>
    </w:p>
    <w:p w:rsidR="004530CA" w:rsidRDefault="004530CA" w:rsidP="00792759">
      <w:pPr>
        <w:tabs>
          <w:tab w:val="left" w:pos="1755"/>
        </w:tabs>
        <w:jc w:val="center"/>
        <w:rPr>
          <w:color w:val="0000FF"/>
          <w:sz w:val="28"/>
          <w:szCs w:val="28"/>
        </w:rPr>
      </w:pPr>
    </w:p>
    <w:p w:rsidR="007376D7" w:rsidRPr="004530CA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0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4530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30CA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4530C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4530CA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0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530CA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 w:rsidRPr="004530CA">
        <w:rPr>
          <w:rFonts w:ascii="Times New Roman" w:hAnsi="Times New Roman" w:cs="Times New Roman"/>
          <w:sz w:val="24"/>
          <w:szCs w:val="24"/>
        </w:rPr>
        <w:t>Городско</w:t>
      </w:r>
      <w:r w:rsidR="00927FA1" w:rsidRPr="004530CA">
        <w:rPr>
          <w:rFonts w:ascii="Times New Roman" w:hAnsi="Times New Roman" w:cs="Times New Roman"/>
          <w:sz w:val="24"/>
          <w:szCs w:val="24"/>
        </w:rPr>
        <w:t>е</w:t>
      </w:r>
      <w:r w:rsidR="003632AB" w:rsidRPr="004530CA">
        <w:rPr>
          <w:rFonts w:ascii="Times New Roman" w:hAnsi="Times New Roman" w:cs="Times New Roman"/>
          <w:sz w:val="24"/>
          <w:szCs w:val="24"/>
        </w:rPr>
        <w:t xml:space="preserve"> поселение – город Зубцов</w:t>
      </w:r>
      <w:r w:rsidR="00A642CF" w:rsidRPr="004530CA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7F1F6A" w:rsidRPr="004530CA">
        <w:rPr>
          <w:rFonts w:ascii="Times New Roman" w:hAnsi="Times New Roman" w:cs="Times New Roman"/>
          <w:sz w:val="24"/>
          <w:szCs w:val="24"/>
        </w:rPr>
        <w:t>:</w:t>
      </w:r>
    </w:p>
    <w:p w:rsidR="004530CA" w:rsidRPr="00A2665B" w:rsidRDefault="004530CA" w:rsidP="004530CA">
      <w:r>
        <w:t xml:space="preserve">               У</w:t>
      </w:r>
      <w:r w:rsidRPr="00A2665B">
        <w:t>величение прогноза поступлений в бюджет муниципального образования «Городское поселение – город Зубцов» на 2020 год на 7 324 065 руб.</w:t>
      </w:r>
    </w:p>
    <w:p w:rsidR="004530CA" w:rsidRDefault="004530CA" w:rsidP="004530CA">
      <w:r w:rsidRPr="00A2665B">
        <w:t xml:space="preserve">                В том числе предполагается:</w:t>
      </w:r>
    </w:p>
    <w:p w:rsidR="004530CA" w:rsidRPr="00A2665B" w:rsidRDefault="004530CA" w:rsidP="004530CA">
      <w:r w:rsidRPr="00A2665B">
        <w:t xml:space="preserve">               -  увеличение доходов бюджета муниципального образования «Городское поселение – город Зубцов» по коду БК 000 1 14 00000 00 0000 000 «Доходы от продажи материальных и нематериальных активов» на 678 765 руб.;</w:t>
      </w:r>
    </w:p>
    <w:p w:rsidR="004530CA" w:rsidRPr="00A2665B" w:rsidRDefault="004530CA" w:rsidP="004530CA">
      <w:r w:rsidRPr="00A2665B">
        <w:t xml:space="preserve">               -  увеличение доходов бюджета муниципального образования «Городское поселение – город Зубцов» по коду БК 000 2 00 00000 00 0000 000 «Безвозмездные поступления» на 6</w:t>
      </w:r>
      <w:r>
        <w:t> 645 300</w:t>
      </w:r>
      <w:r w:rsidRPr="00A2665B">
        <w:t xml:space="preserve"> руб.</w:t>
      </w:r>
    </w:p>
    <w:p w:rsidR="004530CA" w:rsidRPr="00EC1CA6" w:rsidRDefault="004530CA" w:rsidP="004530CA">
      <w:r>
        <w:t xml:space="preserve">                У</w:t>
      </w:r>
      <w:r w:rsidRPr="00EC1CA6">
        <w:t>величение расходной части бюджета в сумме 7 324 065 руб. и перераспределение бюджетных ассигнований.</w:t>
      </w:r>
    </w:p>
    <w:p w:rsidR="004530CA" w:rsidRDefault="004530CA" w:rsidP="004530CA">
      <w:pPr>
        <w:rPr>
          <w:color w:val="0033CC"/>
        </w:rPr>
      </w:pPr>
      <w:r w:rsidRPr="00EC1CA6">
        <w:t xml:space="preserve">                В том числе:</w:t>
      </w:r>
      <w:r w:rsidRPr="00A2665B">
        <w:rPr>
          <w:color w:val="0033CC"/>
        </w:rPr>
        <w:t xml:space="preserve">      </w:t>
      </w:r>
    </w:p>
    <w:p w:rsidR="004530CA" w:rsidRDefault="004530CA" w:rsidP="004530CA">
      <w:pPr>
        <w:tabs>
          <w:tab w:val="left" w:pos="3920"/>
        </w:tabs>
      </w:pPr>
      <w:r w:rsidRPr="000528B9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4530CA" w:rsidRPr="004530CA" w:rsidRDefault="004530CA" w:rsidP="00453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30CA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и уменьшение бюджетных ассигнований в сумме 14 870 руб.;</w:t>
      </w:r>
    </w:p>
    <w:p w:rsidR="004530CA" w:rsidRPr="004530CA" w:rsidRDefault="004530CA" w:rsidP="00453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0CA">
        <w:rPr>
          <w:rFonts w:ascii="Times New Roman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увеличение бюджетных ассигнований в размере 14 870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530CA" w:rsidRPr="00A26CEE" w:rsidRDefault="004530CA" w:rsidP="004530CA">
      <w:pPr>
        <w:tabs>
          <w:tab w:val="left" w:pos="3920"/>
        </w:tabs>
      </w:pPr>
      <w:r w:rsidRPr="00354EB4">
        <w:t xml:space="preserve">              </w:t>
      </w:r>
      <w:r>
        <w:t xml:space="preserve"> </w:t>
      </w:r>
      <w:r w:rsidRPr="00354EB4">
        <w:t xml:space="preserve"> По разделу 04 «Национальная экономика», представленным проектом решения предусмотрено увеличение бюджетных ассигнований в сумме 1 523,20 руб. и перераспределение бюджетных ассигнований, в том числе: </w:t>
      </w:r>
    </w:p>
    <w:p w:rsidR="004530CA" w:rsidRPr="004530CA" w:rsidRDefault="004530CA" w:rsidP="00453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0CA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1 523,20 руб.</w:t>
      </w:r>
    </w:p>
    <w:p w:rsidR="004530CA" w:rsidRPr="00431CE1" w:rsidRDefault="004530CA" w:rsidP="004530CA">
      <w:pPr>
        <w:tabs>
          <w:tab w:val="left" w:pos="3920"/>
        </w:tabs>
      </w:pPr>
      <w:r w:rsidRPr="008527CE">
        <w:t xml:space="preserve">             </w:t>
      </w:r>
      <w:r>
        <w:t xml:space="preserve"> </w:t>
      </w:r>
      <w:r w:rsidRPr="008527CE">
        <w:t xml:space="preserve"> По  разделу 05 «Жилищно-коммунальное хозяйство» представленным проектом решения предусмотрено увеличение бюджетных ассигнований на 7 084 897,80 руб. и</w:t>
      </w:r>
      <w:r w:rsidRPr="008527CE">
        <w:rPr>
          <w:i/>
        </w:rPr>
        <w:t xml:space="preserve"> </w:t>
      </w:r>
      <w:r w:rsidRPr="008527CE">
        <w:t xml:space="preserve">перераспределение бюджетных ассигнований, в том числе: </w:t>
      </w:r>
    </w:p>
    <w:p w:rsidR="004530CA" w:rsidRPr="004530CA" w:rsidRDefault="004530CA" w:rsidP="00453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0CA">
        <w:rPr>
          <w:rFonts w:ascii="Times New Roman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увеличение бюджетных ассигнований на 461 107 руб. и</w:t>
      </w:r>
      <w:r w:rsidRPr="00453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0CA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ассигнований;</w:t>
      </w:r>
    </w:p>
    <w:p w:rsidR="004530CA" w:rsidRPr="004530CA" w:rsidRDefault="004530C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0CA">
        <w:rPr>
          <w:rFonts w:ascii="Times New Roman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6 623 790,80 руб. и перераспределение бюджетных ассигнований.</w:t>
      </w:r>
    </w:p>
    <w:p w:rsidR="004530CA" w:rsidRPr="00386962" w:rsidRDefault="004530CA" w:rsidP="004530CA">
      <w:pPr>
        <w:tabs>
          <w:tab w:val="left" w:pos="3920"/>
        </w:tabs>
      </w:pPr>
      <w:r w:rsidRPr="00386962">
        <w:t xml:space="preserve">            </w:t>
      </w:r>
      <w:r>
        <w:t xml:space="preserve">  </w:t>
      </w:r>
      <w:r w:rsidRPr="00386962">
        <w:t xml:space="preserve">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увеличение бюджетных ассигнований </w:t>
      </w:r>
      <w:proofErr w:type="gramStart"/>
      <w:r w:rsidRPr="00386962">
        <w:t>на</w:t>
      </w:r>
      <w:proofErr w:type="gramEnd"/>
      <w:r w:rsidRPr="00386962">
        <w:t xml:space="preserve"> </w:t>
      </w:r>
    </w:p>
    <w:p w:rsidR="004530CA" w:rsidRPr="00386962" w:rsidRDefault="004530CA" w:rsidP="004530CA">
      <w:pPr>
        <w:tabs>
          <w:tab w:val="left" w:pos="3920"/>
        </w:tabs>
      </w:pPr>
      <w:r w:rsidRPr="00386962">
        <w:t xml:space="preserve">237 644 руб., в том числе:  </w:t>
      </w:r>
    </w:p>
    <w:p w:rsidR="00792759" w:rsidRDefault="004530CA" w:rsidP="004530CA">
      <w:r w:rsidRPr="00386962">
        <w:t xml:space="preserve">              - По подразделу 14 03 «Прочие межбюджетные трансферты общего характера» предусмотрено увеличение бюджетных ассигнований в сумме 237 644 руб.</w:t>
      </w:r>
    </w:p>
    <w:p w:rsidR="004530CA" w:rsidRDefault="004530CA" w:rsidP="004530CA"/>
    <w:p w:rsidR="00F25D7C" w:rsidRPr="00563441" w:rsidRDefault="00F25D7C" w:rsidP="00F25D7C">
      <w:r w:rsidRPr="00563441">
        <w:t xml:space="preserve">                В проекте решения предлагается дефицит бюджета муниципального образования Городское поселение – город Зубцов в размере 990 565,99 руб., (4,17 % от обще годового объема доходов местного бюджета без учета утвержденного объема безвозмездных </w:t>
      </w:r>
      <w:r w:rsidRPr="00563441">
        <w:lastRenderedPageBreak/>
        <w:t>поступлений и (или) поступлений налоговых доходов по дополнительным нормативам отчислений).</w:t>
      </w:r>
    </w:p>
    <w:p w:rsidR="00F25D7C" w:rsidRPr="00563441" w:rsidRDefault="00F25D7C" w:rsidP="00F25D7C">
      <w:r w:rsidRPr="0056344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25D7C" w:rsidRPr="00563441" w:rsidRDefault="00F25D7C" w:rsidP="00F25D7C">
      <w:pPr>
        <w:autoSpaceDE w:val="0"/>
        <w:autoSpaceDN w:val="0"/>
        <w:adjustRightInd w:val="0"/>
        <w:ind w:firstLine="720"/>
      </w:pPr>
      <w:r w:rsidRPr="00563441">
        <w:t xml:space="preserve">  </w:t>
      </w:r>
      <w:proofErr w:type="gramStart"/>
      <w:r w:rsidRPr="00563441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563441">
        <w:t xml:space="preserve"> и снижения остатков средств на счетах по учету средств местного бюджета.</w:t>
      </w:r>
    </w:p>
    <w:p w:rsidR="00F25D7C" w:rsidRPr="00563441" w:rsidRDefault="00F25D7C" w:rsidP="00F25D7C">
      <w:pPr>
        <w:tabs>
          <w:tab w:val="left" w:pos="1755"/>
        </w:tabs>
      </w:pPr>
      <w:r w:rsidRPr="00563441">
        <w:t xml:space="preserve">                Из проекта 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F25D7C" w:rsidRPr="00563441" w:rsidRDefault="00F25D7C" w:rsidP="00F25D7C">
      <w:pPr>
        <w:tabs>
          <w:tab w:val="left" w:pos="1755"/>
        </w:tabs>
      </w:pPr>
      <w:r w:rsidRPr="00563441">
        <w:t>№ 62 «О бюджете муниципального образования «Городское поселение – город Зубцов»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F25D7C" w:rsidRPr="00563441" w:rsidRDefault="00F25D7C" w:rsidP="00F25D7C">
      <w:r w:rsidRPr="00563441">
        <w:t xml:space="preserve">                - снижение остатков средств на счетах по учету средств местного бюджета  в сумме 990 565,99 руб.</w:t>
      </w:r>
    </w:p>
    <w:p w:rsidR="00F25D7C" w:rsidRPr="00563441" w:rsidRDefault="00F25D7C" w:rsidP="00F25D7C">
      <w:r w:rsidRPr="00563441">
        <w:t xml:space="preserve">                На основании вышеизложенного, дефицит бюджета в размере 990 565,99 руб. можно признать обоснованным.</w:t>
      </w:r>
    </w:p>
    <w:p w:rsidR="00AF0341" w:rsidRPr="00930ADA" w:rsidRDefault="00AF0341" w:rsidP="00792759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F25D7C" w:rsidRPr="006E32DE" w:rsidRDefault="00E320A7" w:rsidP="008458C5">
      <w:pPr>
        <w:tabs>
          <w:tab w:val="left" w:pos="1755"/>
        </w:tabs>
      </w:pPr>
      <w:r w:rsidRPr="006E32DE">
        <w:t xml:space="preserve">   </w:t>
      </w:r>
      <w:r w:rsidR="004C5C0F" w:rsidRPr="006E32DE">
        <w:t xml:space="preserve">             </w:t>
      </w:r>
      <w:proofErr w:type="gramStart"/>
      <w:r w:rsidRPr="006E32DE">
        <w:rPr>
          <w:b/>
        </w:rPr>
        <w:t xml:space="preserve">По результатам экспертно-аналитического мероприятия </w:t>
      </w:r>
      <w:r w:rsidRPr="006E32DE">
        <w:t>подготовлено заключение на</w:t>
      </w:r>
      <w:r w:rsidR="00D05B13" w:rsidRPr="006E32DE">
        <w:t xml:space="preserve"> </w:t>
      </w:r>
      <w:r w:rsidR="004C5C0F" w:rsidRPr="006E32DE">
        <w:t>проект</w:t>
      </w:r>
      <w:r w:rsidR="00D05B13" w:rsidRPr="006E32DE">
        <w:t xml:space="preserve"> </w:t>
      </w:r>
      <w:r w:rsidR="00F25D7C" w:rsidRPr="006E32DE">
        <w:t xml:space="preserve"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№ 62 «О бюджете муниципального образования «Городское поселение – город Зубцов» на 2020 год и на плановый период 2021 и 2022 годов» </w:t>
      </w:r>
      <w:r w:rsidR="004C5C0F" w:rsidRPr="006E32DE">
        <w:t xml:space="preserve">от </w:t>
      </w:r>
      <w:r w:rsidR="00F25D7C" w:rsidRPr="006E32DE">
        <w:t>24 апреля</w:t>
      </w:r>
      <w:r w:rsidR="008458C5" w:rsidRPr="006E32DE">
        <w:t xml:space="preserve"> </w:t>
      </w:r>
      <w:proofErr w:type="gramEnd"/>
    </w:p>
    <w:p w:rsidR="00E320A7" w:rsidRPr="006E32DE" w:rsidRDefault="00F25D7C" w:rsidP="008458C5">
      <w:pPr>
        <w:tabs>
          <w:tab w:val="left" w:pos="1755"/>
        </w:tabs>
      </w:pPr>
      <w:r w:rsidRPr="006E32DE">
        <w:t>2020</w:t>
      </w:r>
      <w:r w:rsidR="00DC42F4" w:rsidRPr="006E32DE">
        <w:t xml:space="preserve"> года и</w:t>
      </w:r>
      <w:r w:rsidR="004C5C0F" w:rsidRPr="006E32DE">
        <w:t xml:space="preserve"> направлено в Совет депутатов муниципального образования </w:t>
      </w:r>
      <w:r w:rsidR="000D11EF" w:rsidRPr="006E32DE">
        <w:t>«</w:t>
      </w:r>
      <w:r w:rsidR="003632AB" w:rsidRPr="006E32DE">
        <w:t>Городское поселение – город Зубцов</w:t>
      </w:r>
      <w:r w:rsidR="000D11EF" w:rsidRPr="006E32DE">
        <w:t>»</w:t>
      </w:r>
      <w:r w:rsidR="004C5C0F" w:rsidRPr="006E32DE">
        <w:t xml:space="preserve">, Администрацию </w:t>
      </w:r>
      <w:r w:rsidR="0033320D" w:rsidRPr="006E32DE">
        <w:t xml:space="preserve">муниципального образования </w:t>
      </w:r>
      <w:r w:rsidR="000D11EF" w:rsidRPr="006E32DE">
        <w:t>«</w:t>
      </w:r>
      <w:r w:rsidR="003632AB" w:rsidRPr="006E32DE">
        <w:t>Городское поселение</w:t>
      </w:r>
      <w:r w:rsidR="0033320D" w:rsidRPr="006E32DE">
        <w:t xml:space="preserve"> – город Зубцов</w:t>
      </w:r>
      <w:r w:rsidR="000D11EF" w:rsidRPr="006E32DE">
        <w:t>»</w:t>
      </w:r>
      <w:r w:rsidR="004C5C0F" w:rsidRPr="006E32DE">
        <w:t xml:space="preserve"> и Финансовый отдел Администрации Зубцовского района.</w:t>
      </w:r>
    </w:p>
    <w:sectPr w:rsidR="00E320A7" w:rsidRPr="006E32DE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5770A"/>
    <w:rsid w:val="00063C8D"/>
    <w:rsid w:val="00066100"/>
    <w:rsid w:val="00071304"/>
    <w:rsid w:val="000C2486"/>
    <w:rsid w:val="000C6794"/>
    <w:rsid w:val="000D03CB"/>
    <w:rsid w:val="000D11EF"/>
    <w:rsid w:val="000D787D"/>
    <w:rsid w:val="000E5BAC"/>
    <w:rsid w:val="000E5D29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A6BB8"/>
    <w:rsid w:val="001C17E6"/>
    <w:rsid w:val="001C4733"/>
    <w:rsid w:val="001E1BC3"/>
    <w:rsid w:val="001E4A49"/>
    <w:rsid w:val="002048D1"/>
    <w:rsid w:val="00212114"/>
    <w:rsid w:val="00213BBB"/>
    <w:rsid w:val="0022169A"/>
    <w:rsid w:val="002371FF"/>
    <w:rsid w:val="00241B19"/>
    <w:rsid w:val="00255223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05B5"/>
    <w:rsid w:val="0041099B"/>
    <w:rsid w:val="0041746C"/>
    <w:rsid w:val="00421981"/>
    <w:rsid w:val="00427537"/>
    <w:rsid w:val="00430C05"/>
    <w:rsid w:val="00443EA6"/>
    <w:rsid w:val="004530CA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F95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06D3F"/>
    <w:rsid w:val="00610955"/>
    <w:rsid w:val="00614DEE"/>
    <w:rsid w:val="006260D2"/>
    <w:rsid w:val="006376EB"/>
    <w:rsid w:val="006518F8"/>
    <w:rsid w:val="00671089"/>
    <w:rsid w:val="006A453F"/>
    <w:rsid w:val="006B4F92"/>
    <w:rsid w:val="006C1681"/>
    <w:rsid w:val="006C3B39"/>
    <w:rsid w:val="006D6738"/>
    <w:rsid w:val="006E32DE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759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27FA1"/>
    <w:rsid w:val="00930ADA"/>
    <w:rsid w:val="00932498"/>
    <w:rsid w:val="009400E2"/>
    <w:rsid w:val="009533A8"/>
    <w:rsid w:val="00970E04"/>
    <w:rsid w:val="00991CE4"/>
    <w:rsid w:val="009937EC"/>
    <w:rsid w:val="009A1E52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57AA5"/>
    <w:rsid w:val="00A642CF"/>
    <w:rsid w:val="00A65435"/>
    <w:rsid w:val="00A65BB4"/>
    <w:rsid w:val="00A937C7"/>
    <w:rsid w:val="00A93C76"/>
    <w:rsid w:val="00A96049"/>
    <w:rsid w:val="00AA54B4"/>
    <w:rsid w:val="00AA6735"/>
    <w:rsid w:val="00AB4CD6"/>
    <w:rsid w:val="00AB55E8"/>
    <w:rsid w:val="00AD1792"/>
    <w:rsid w:val="00AD687B"/>
    <w:rsid w:val="00AF0341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6046D"/>
    <w:rsid w:val="00C94A7D"/>
    <w:rsid w:val="00C97491"/>
    <w:rsid w:val="00CC430C"/>
    <w:rsid w:val="00CC7072"/>
    <w:rsid w:val="00CD4235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4E9B"/>
    <w:rsid w:val="00D476E8"/>
    <w:rsid w:val="00D53F61"/>
    <w:rsid w:val="00D65CDD"/>
    <w:rsid w:val="00D90250"/>
    <w:rsid w:val="00DC30AC"/>
    <w:rsid w:val="00DC42F4"/>
    <w:rsid w:val="00DD31B7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13FBF"/>
    <w:rsid w:val="00F25D7C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35</cp:revision>
  <dcterms:created xsi:type="dcterms:W3CDTF">2016-01-18T07:44:00Z</dcterms:created>
  <dcterms:modified xsi:type="dcterms:W3CDTF">2020-04-24T07:54:00Z</dcterms:modified>
</cp:coreProperties>
</file>